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31F" w:rsidRPr="008B4CB7" w:rsidRDefault="0077231F" w:rsidP="0077231F">
      <w:pPr>
        <w:spacing w:after="0" w:line="240" w:lineRule="auto"/>
        <w:jc w:val="center"/>
        <w:rPr>
          <w:b/>
          <w:bCs/>
          <w:sz w:val="24"/>
          <w:szCs w:val="24"/>
        </w:rPr>
      </w:pPr>
    </w:p>
    <w:p w:rsidR="00B650D7" w:rsidRPr="008B4CB7" w:rsidRDefault="00ED6BB5" w:rsidP="0077231F">
      <w:pPr>
        <w:spacing w:after="0" w:line="240" w:lineRule="auto"/>
        <w:jc w:val="center"/>
        <w:rPr>
          <w:b/>
          <w:bCs/>
          <w:color w:val="0070C0"/>
          <w:sz w:val="24"/>
          <w:szCs w:val="24"/>
        </w:rPr>
      </w:pPr>
      <w:r w:rsidRPr="008B4CB7">
        <w:rPr>
          <w:b/>
          <w:bCs/>
          <w:color w:val="0070C0"/>
          <w:sz w:val="24"/>
          <w:szCs w:val="24"/>
        </w:rPr>
        <w:t>Guildford Opera is seeking a Treasurer to join its small and friendly team of Trustees</w:t>
      </w:r>
      <w:r w:rsidR="00D71992" w:rsidRPr="008B4CB7">
        <w:rPr>
          <w:b/>
          <w:bCs/>
          <w:color w:val="0070C0"/>
          <w:sz w:val="24"/>
          <w:szCs w:val="24"/>
        </w:rPr>
        <w:t>!</w:t>
      </w:r>
    </w:p>
    <w:p w:rsidR="00ED6BB5" w:rsidRPr="00ED6BB5" w:rsidRDefault="00ED6BB5" w:rsidP="004A74E0">
      <w:pPr>
        <w:spacing w:after="0" w:line="240" w:lineRule="auto"/>
        <w:jc w:val="both"/>
        <w:rPr>
          <w:b/>
          <w:bCs/>
        </w:rPr>
      </w:pPr>
    </w:p>
    <w:p w:rsidR="0077231F" w:rsidRDefault="0077231F" w:rsidP="004A74E0">
      <w:pPr>
        <w:spacing w:after="0" w:line="240" w:lineRule="auto"/>
        <w:jc w:val="both"/>
        <w:rPr>
          <w:b/>
          <w:bCs/>
          <w:u w:val="single"/>
        </w:rPr>
      </w:pPr>
    </w:p>
    <w:p w:rsidR="0077231F" w:rsidRDefault="0077231F" w:rsidP="004A74E0">
      <w:pPr>
        <w:spacing w:after="0" w:line="240" w:lineRule="auto"/>
        <w:jc w:val="both"/>
        <w:rPr>
          <w:b/>
          <w:bCs/>
          <w:u w:val="single"/>
        </w:rPr>
      </w:pPr>
    </w:p>
    <w:p w:rsidR="00ED6BB5" w:rsidRPr="00ED6BB5" w:rsidRDefault="00ED6BB5" w:rsidP="004A74E0">
      <w:pPr>
        <w:spacing w:after="0" w:line="240" w:lineRule="auto"/>
        <w:jc w:val="both"/>
        <w:rPr>
          <w:b/>
          <w:bCs/>
          <w:u w:val="single"/>
        </w:rPr>
      </w:pPr>
      <w:r w:rsidRPr="00ED6BB5">
        <w:rPr>
          <w:b/>
          <w:bCs/>
          <w:u w:val="single"/>
        </w:rPr>
        <w:t>About us</w:t>
      </w:r>
    </w:p>
    <w:p w:rsidR="00ED6BB5" w:rsidRPr="00ED6BB5" w:rsidRDefault="00ED6BB5" w:rsidP="004A74E0">
      <w:pPr>
        <w:spacing w:after="0" w:line="240" w:lineRule="auto"/>
        <w:jc w:val="both"/>
      </w:pPr>
      <w:r w:rsidRPr="00ED6BB5">
        <w:t>Guildford Opera has been performing opera and operetta since 1971, most recently at the Electric Theatre in Guildford. Working with experienced Music and Stage Directors and performing with talented soloists and an orchestra, we seek to achieve the highest musical and dramatic standards. We attract many young soloists who then go on to successful careers both in the main UK opera houses and internationally.</w:t>
      </w:r>
    </w:p>
    <w:p w:rsidR="00ED6BB5" w:rsidRDefault="00ED6BB5" w:rsidP="004A74E0">
      <w:pPr>
        <w:spacing w:after="0" w:line="240" w:lineRule="auto"/>
        <w:jc w:val="both"/>
      </w:pPr>
    </w:p>
    <w:p w:rsidR="00ED6BB5" w:rsidRPr="00E0003E" w:rsidRDefault="00ED6BB5" w:rsidP="004A74E0">
      <w:pPr>
        <w:spacing w:after="0" w:line="240" w:lineRule="auto"/>
        <w:jc w:val="both"/>
        <w:rPr>
          <w:b/>
          <w:bCs/>
          <w:u w:val="single"/>
        </w:rPr>
      </w:pPr>
      <w:r w:rsidRPr="00E0003E">
        <w:rPr>
          <w:b/>
          <w:bCs/>
          <w:u w:val="single"/>
        </w:rPr>
        <w:t>Role and responsibilities</w:t>
      </w:r>
    </w:p>
    <w:p w:rsidR="0070278C" w:rsidRDefault="00B37C42" w:rsidP="004A74E0">
      <w:pPr>
        <w:spacing w:after="0" w:line="240" w:lineRule="auto"/>
        <w:jc w:val="both"/>
      </w:pPr>
      <w:r>
        <w:t xml:space="preserve">As a </w:t>
      </w:r>
      <w:r w:rsidR="0070278C">
        <w:t>member of the Guildford Opera</w:t>
      </w:r>
      <w:r w:rsidR="001C0608">
        <w:t xml:space="preserve"> Company (GOC)</w:t>
      </w:r>
      <w:r w:rsidR="0070278C">
        <w:t xml:space="preserve"> Committee, which is formed of </w:t>
      </w:r>
      <w:r w:rsidR="001C0608">
        <w:t>the Trustees of the charity and co-opted members of the Company</w:t>
      </w:r>
      <w:r w:rsidR="000D1CE2">
        <w:t xml:space="preserve">, the Treasurer plays a key role supporting the </w:t>
      </w:r>
      <w:r w:rsidR="00026FA9">
        <w:t xml:space="preserve">smooth </w:t>
      </w:r>
      <w:r w:rsidR="000D1CE2">
        <w:t xml:space="preserve">running of </w:t>
      </w:r>
      <w:r w:rsidR="00026FA9">
        <w:t>GOC.</w:t>
      </w:r>
    </w:p>
    <w:p w:rsidR="00E0003E" w:rsidRDefault="00E0003E" w:rsidP="004A74E0">
      <w:pPr>
        <w:spacing w:after="0" w:line="240" w:lineRule="auto"/>
        <w:jc w:val="both"/>
      </w:pPr>
    </w:p>
    <w:p w:rsidR="000F43A7" w:rsidRDefault="00ED6BB5" w:rsidP="004A74E0">
      <w:pPr>
        <w:spacing w:after="0" w:line="240" w:lineRule="auto"/>
        <w:jc w:val="both"/>
      </w:pPr>
      <w:r>
        <w:t>The successful candidate will:</w:t>
      </w:r>
    </w:p>
    <w:p w:rsidR="00ED6BB5" w:rsidRDefault="00ED6BB5" w:rsidP="004A74E0">
      <w:pPr>
        <w:pStyle w:val="ListParagraph"/>
        <w:numPr>
          <w:ilvl w:val="0"/>
          <w:numId w:val="2"/>
        </w:numPr>
        <w:spacing w:after="0" w:line="240" w:lineRule="auto"/>
        <w:jc w:val="both"/>
      </w:pPr>
      <w:r w:rsidRPr="00E0003E">
        <w:rPr>
          <w:b/>
          <w:bCs/>
        </w:rPr>
        <w:t>Keep our accounts up to date</w:t>
      </w:r>
      <w:r w:rsidR="00E0003E">
        <w:t xml:space="preserve"> – </w:t>
      </w:r>
      <w:r w:rsidR="007A1EF2">
        <w:t>by</w:t>
      </w:r>
      <w:r w:rsidR="00E0003E">
        <w:t xml:space="preserve"> paying invoices,</w:t>
      </w:r>
      <w:r w:rsidR="00352745">
        <w:t xml:space="preserve"> </w:t>
      </w:r>
      <w:r w:rsidR="00E0003E">
        <w:t xml:space="preserve">paying cash collections into the bank, carrying out administration for SumUp </w:t>
      </w:r>
      <w:r w:rsidR="00DB0159">
        <w:t xml:space="preserve">and PayPal </w:t>
      </w:r>
      <w:r w:rsidR="00E0003E">
        <w:t>card collections, reimbursing expenses, collecting membership, show and patronage subscriptions, collecting donations as necessary and submitting Gift Aid claims.</w:t>
      </w:r>
    </w:p>
    <w:p w:rsidR="00E0003E" w:rsidRDefault="00E0003E" w:rsidP="004A74E0">
      <w:pPr>
        <w:pStyle w:val="ListParagraph"/>
        <w:numPr>
          <w:ilvl w:val="0"/>
          <w:numId w:val="2"/>
        </w:numPr>
        <w:spacing w:after="0" w:line="240" w:lineRule="auto"/>
        <w:jc w:val="both"/>
      </w:pPr>
      <w:r>
        <w:rPr>
          <w:b/>
          <w:bCs/>
        </w:rPr>
        <w:t>Update and advise the Committee</w:t>
      </w:r>
      <w:r>
        <w:t xml:space="preserve"> – by preparing updates for Committee meetings and the Annual General Meeting, preparing </w:t>
      </w:r>
      <w:r w:rsidRPr="00DB0159">
        <w:t>annual forecasts</w:t>
      </w:r>
      <w:r>
        <w:t xml:space="preserve"> and production budgets, and advising the Committee on managing our income and expenditure.</w:t>
      </w:r>
    </w:p>
    <w:p w:rsidR="00E0003E" w:rsidRDefault="00E0003E" w:rsidP="004A74E0">
      <w:pPr>
        <w:pStyle w:val="ListParagraph"/>
        <w:numPr>
          <w:ilvl w:val="0"/>
          <w:numId w:val="2"/>
        </w:numPr>
        <w:spacing w:after="0" w:line="240" w:lineRule="auto"/>
        <w:jc w:val="both"/>
      </w:pPr>
      <w:r>
        <w:rPr>
          <w:b/>
          <w:bCs/>
        </w:rPr>
        <w:t>Support the running of the charity</w:t>
      </w:r>
      <w:r>
        <w:t xml:space="preserve"> – by preparing and submitting accounts to the Charity Commission, arranging the independent examination of our accounts, completing renewal forms and making payments for annual memberships, managing bank account signatories and completing the annual renewal of our insurance.</w:t>
      </w:r>
    </w:p>
    <w:p w:rsidR="00A56ADC" w:rsidRDefault="00A56ADC" w:rsidP="00A56ADC">
      <w:pPr>
        <w:spacing w:after="0" w:line="240" w:lineRule="auto"/>
        <w:jc w:val="both"/>
      </w:pPr>
    </w:p>
    <w:p w:rsidR="00A56ADC" w:rsidRDefault="00A56ADC" w:rsidP="00A56ADC">
      <w:pPr>
        <w:spacing w:after="0" w:line="240" w:lineRule="auto"/>
        <w:jc w:val="both"/>
      </w:pPr>
      <w:r>
        <w:rPr>
          <w:b/>
          <w:bCs/>
        </w:rPr>
        <w:t>NB</w:t>
      </w:r>
      <w:r w:rsidRPr="00A56ADC">
        <w:rPr>
          <w:b/>
          <w:bCs/>
        </w:rPr>
        <w:t>:</w:t>
      </w:r>
      <w:r>
        <w:t xml:space="preserve"> as we are a membership organisation, the successful candidate will be required to join GOC as a</w:t>
      </w:r>
      <w:r w:rsidR="00DB0159">
        <w:t xml:space="preserve">n </w:t>
      </w:r>
      <w:r>
        <w:t xml:space="preserve">Associate Member (for which the fee </w:t>
      </w:r>
      <w:r w:rsidR="00DB0159">
        <w:t>can</w:t>
      </w:r>
      <w:r>
        <w:t xml:space="preserve"> be waived).</w:t>
      </w:r>
    </w:p>
    <w:p w:rsidR="00ED6BB5" w:rsidRDefault="00ED6BB5" w:rsidP="004A74E0">
      <w:pPr>
        <w:spacing w:after="0" w:line="240" w:lineRule="auto"/>
        <w:jc w:val="both"/>
      </w:pPr>
    </w:p>
    <w:p w:rsidR="00ED6BB5" w:rsidRPr="00C673AF" w:rsidRDefault="00C673AF" w:rsidP="004A74E0">
      <w:pPr>
        <w:spacing w:after="0" w:line="240" w:lineRule="auto"/>
        <w:jc w:val="both"/>
        <w:rPr>
          <w:b/>
          <w:bCs/>
          <w:u w:val="single"/>
        </w:rPr>
      </w:pPr>
      <w:r w:rsidRPr="00C673AF">
        <w:rPr>
          <w:b/>
          <w:bCs/>
          <w:u w:val="single"/>
        </w:rPr>
        <w:t>Desirable qualities</w:t>
      </w:r>
    </w:p>
    <w:p w:rsidR="000F43A7" w:rsidRDefault="00C673AF" w:rsidP="004A74E0">
      <w:pPr>
        <w:spacing w:after="0" w:line="240" w:lineRule="auto"/>
        <w:jc w:val="both"/>
      </w:pPr>
      <w:r>
        <w:t>While not essential</w:t>
      </w:r>
      <w:r w:rsidR="00ED6BB5">
        <w:t xml:space="preserve">, </w:t>
      </w:r>
      <w:r>
        <w:t>the successful candidate may have one or more of the following:</w:t>
      </w:r>
    </w:p>
    <w:p w:rsidR="00ED6BB5" w:rsidRDefault="000F43A7" w:rsidP="004A74E0">
      <w:pPr>
        <w:pStyle w:val="ListParagraph"/>
        <w:numPr>
          <w:ilvl w:val="0"/>
          <w:numId w:val="1"/>
        </w:numPr>
        <w:spacing w:after="0" w:line="240" w:lineRule="auto"/>
        <w:jc w:val="both"/>
      </w:pPr>
      <w:r>
        <w:t>Prior e</w:t>
      </w:r>
      <w:r w:rsidR="00ED6BB5">
        <w:t xml:space="preserve">xperience in a similar role (e.g. </w:t>
      </w:r>
      <w:r w:rsidR="00B15230">
        <w:t xml:space="preserve">charity </w:t>
      </w:r>
      <w:r w:rsidR="00ED6BB5">
        <w:t xml:space="preserve">trustee, </w:t>
      </w:r>
      <w:r w:rsidR="00B15230">
        <w:t xml:space="preserve">company </w:t>
      </w:r>
      <w:r w:rsidR="00ED6BB5">
        <w:t xml:space="preserve">director, </w:t>
      </w:r>
      <w:r w:rsidR="00B15230">
        <w:t xml:space="preserve">school </w:t>
      </w:r>
      <w:r w:rsidR="00ED6BB5">
        <w:t>governor)</w:t>
      </w:r>
    </w:p>
    <w:p w:rsidR="00ED6BB5" w:rsidRDefault="00ED6BB5" w:rsidP="004A74E0">
      <w:pPr>
        <w:pStyle w:val="ListParagraph"/>
        <w:numPr>
          <w:ilvl w:val="0"/>
          <w:numId w:val="1"/>
        </w:numPr>
        <w:spacing w:after="0" w:line="240" w:lineRule="auto"/>
        <w:jc w:val="both"/>
      </w:pPr>
      <w:r>
        <w:t>Knowledge of the commercial and/or charity arts sectors</w:t>
      </w:r>
    </w:p>
    <w:p w:rsidR="00ED6BB5" w:rsidRDefault="00C673AF" w:rsidP="004A74E0">
      <w:pPr>
        <w:pStyle w:val="ListParagraph"/>
        <w:numPr>
          <w:ilvl w:val="0"/>
          <w:numId w:val="1"/>
        </w:numPr>
        <w:spacing w:after="0" w:line="240" w:lineRule="auto"/>
        <w:jc w:val="both"/>
      </w:pPr>
      <w:r>
        <w:t>P</w:t>
      </w:r>
      <w:r w:rsidR="00ED6BB5">
        <w:t>assion for community theatre/opera</w:t>
      </w:r>
    </w:p>
    <w:p w:rsidR="00C673AF" w:rsidRDefault="00C673AF" w:rsidP="004A74E0">
      <w:pPr>
        <w:spacing w:after="0" w:line="240" w:lineRule="auto"/>
        <w:jc w:val="both"/>
      </w:pPr>
    </w:p>
    <w:p w:rsidR="00C673AF" w:rsidRPr="00C673AF" w:rsidRDefault="00C673AF" w:rsidP="004A74E0">
      <w:pPr>
        <w:spacing w:after="0" w:line="240" w:lineRule="auto"/>
        <w:jc w:val="both"/>
        <w:rPr>
          <w:b/>
          <w:bCs/>
          <w:u w:val="single"/>
        </w:rPr>
      </w:pPr>
      <w:r w:rsidRPr="00C673AF">
        <w:rPr>
          <w:b/>
          <w:bCs/>
          <w:u w:val="single"/>
        </w:rPr>
        <w:t>Time commitment</w:t>
      </w:r>
    </w:p>
    <w:p w:rsidR="00C673AF" w:rsidRDefault="00C673AF" w:rsidP="004A74E0">
      <w:pPr>
        <w:pStyle w:val="ListParagraph"/>
        <w:numPr>
          <w:ilvl w:val="0"/>
          <w:numId w:val="1"/>
        </w:numPr>
        <w:spacing w:after="0" w:line="240" w:lineRule="auto"/>
        <w:jc w:val="both"/>
      </w:pPr>
      <w:r>
        <w:t>2 hours a month for Committee meetings</w:t>
      </w:r>
    </w:p>
    <w:p w:rsidR="00C673AF" w:rsidRDefault="00C673AF" w:rsidP="003A069D">
      <w:pPr>
        <w:pStyle w:val="ListParagraph"/>
        <w:numPr>
          <w:ilvl w:val="0"/>
          <w:numId w:val="1"/>
        </w:numPr>
        <w:spacing w:after="0" w:line="240" w:lineRule="auto"/>
        <w:jc w:val="both"/>
      </w:pPr>
      <w:r>
        <w:t xml:space="preserve">Approx </w:t>
      </w:r>
      <w:r w:rsidR="0075724C">
        <w:t xml:space="preserve">2-4 hours </w:t>
      </w:r>
      <w:r>
        <w:t xml:space="preserve">a </w:t>
      </w:r>
      <w:r w:rsidR="0075724C">
        <w:t>week</w:t>
      </w:r>
      <w:r>
        <w:t xml:space="preserve"> for admin</w:t>
      </w:r>
      <w:r w:rsidR="0075724C">
        <w:t xml:space="preserve">, </w:t>
      </w:r>
      <w:r>
        <w:t>preparing accounts</w:t>
      </w:r>
      <w:r w:rsidR="0075724C">
        <w:t xml:space="preserve"> and</w:t>
      </w:r>
      <w:r w:rsidR="003A069D">
        <w:t xml:space="preserve"> liaising with the Chair, artistic directors and production team (on a show-by-show basis)</w:t>
      </w:r>
    </w:p>
    <w:p w:rsidR="00C673AF" w:rsidRDefault="00C673AF" w:rsidP="004A74E0">
      <w:pPr>
        <w:pStyle w:val="ListParagraph"/>
        <w:numPr>
          <w:ilvl w:val="0"/>
          <w:numId w:val="1"/>
        </w:numPr>
        <w:spacing w:after="0" w:line="240" w:lineRule="auto"/>
        <w:jc w:val="both"/>
      </w:pPr>
      <w:r>
        <w:t>Attendance at Annual General Meeting</w:t>
      </w:r>
    </w:p>
    <w:p w:rsidR="003A069D" w:rsidRDefault="003A069D" w:rsidP="003A069D">
      <w:pPr>
        <w:spacing w:after="0" w:line="240" w:lineRule="auto"/>
        <w:jc w:val="both"/>
      </w:pPr>
    </w:p>
    <w:p w:rsidR="003D1D15" w:rsidRDefault="00597597" w:rsidP="003D1D15">
      <w:pPr>
        <w:spacing w:after="0" w:line="240" w:lineRule="auto"/>
        <w:jc w:val="both"/>
        <w:rPr>
          <w:b/>
          <w:bCs/>
          <w:u w:val="single"/>
        </w:rPr>
      </w:pPr>
      <w:r>
        <w:rPr>
          <w:b/>
          <w:bCs/>
          <w:u w:val="single"/>
        </w:rPr>
        <w:t>Remuneration</w:t>
      </w:r>
    </w:p>
    <w:p w:rsidR="00597597" w:rsidRDefault="00597597" w:rsidP="00597597">
      <w:pPr>
        <w:spacing w:after="0" w:line="240" w:lineRule="auto"/>
        <w:jc w:val="both"/>
      </w:pPr>
      <w:r>
        <w:t xml:space="preserve">In line with </w:t>
      </w:r>
      <w:r w:rsidR="004D7B02">
        <w:t>Charity Commission rules and our Constitution, this is an unpaid Trustee role.</w:t>
      </w:r>
      <w:r w:rsidR="009C4D85">
        <w:t xml:space="preserve"> However, the successful candidate </w:t>
      </w:r>
      <w:r w:rsidR="00A00A4B">
        <w:t>can expect</w:t>
      </w:r>
      <w:r w:rsidR="009C4D85">
        <w:t xml:space="preserve"> a warm welcome and invitations to all our social events. </w:t>
      </w:r>
      <w:r w:rsidR="004F28BC">
        <w:t>We are happy to cover reasonable expenses for travel and stationery.</w:t>
      </w:r>
    </w:p>
    <w:p w:rsidR="00C673AF" w:rsidRDefault="00C673AF" w:rsidP="004A74E0">
      <w:pPr>
        <w:spacing w:after="0" w:line="240" w:lineRule="auto"/>
        <w:jc w:val="both"/>
      </w:pPr>
    </w:p>
    <w:p w:rsidR="00C673AF" w:rsidRPr="00C673AF" w:rsidRDefault="00C673AF" w:rsidP="004A74E0">
      <w:pPr>
        <w:spacing w:after="0" w:line="240" w:lineRule="auto"/>
        <w:jc w:val="both"/>
        <w:rPr>
          <w:b/>
          <w:bCs/>
          <w:u w:val="single"/>
        </w:rPr>
      </w:pPr>
      <w:r w:rsidRPr="00C673AF">
        <w:rPr>
          <w:b/>
          <w:bCs/>
          <w:u w:val="single"/>
        </w:rPr>
        <w:t>Application process:</w:t>
      </w:r>
    </w:p>
    <w:p w:rsidR="008C7D37" w:rsidRPr="00857701" w:rsidRDefault="00C673AF" w:rsidP="004A74E0">
      <w:pPr>
        <w:spacing w:after="0" w:line="240" w:lineRule="auto"/>
        <w:jc w:val="both"/>
        <w:rPr>
          <w:highlight w:val="yellow"/>
        </w:rPr>
      </w:pPr>
      <w:r>
        <w:t>Please submit a CV and short covering letter/personal statement to</w:t>
      </w:r>
      <w:r w:rsidR="00F51B29">
        <w:t xml:space="preserve"> Marion Hughes, Chair of Guildford Opera</w:t>
      </w:r>
      <w:r>
        <w:t xml:space="preserve"> </w:t>
      </w:r>
      <w:r w:rsidR="00F027A7">
        <w:t>(</w:t>
      </w:r>
      <w:r w:rsidR="00455C8A" w:rsidRPr="00455C8A">
        <w:rPr>
          <w:color w:val="0070C0"/>
        </w:rPr>
        <w:t>chair@guildfordopera.com</w:t>
      </w:r>
      <w:r w:rsidR="00F027A7">
        <w:t>)</w:t>
      </w:r>
      <w:r w:rsidRPr="00F027A7">
        <w:t>.</w:t>
      </w:r>
      <w:r>
        <w:t xml:space="preserve"> Shortlisted candidates will be contacted to arrange an interview.</w:t>
      </w:r>
      <w:r w:rsidRPr="00C673AF">
        <w:rPr>
          <w:b/>
          <w:bCs/>
          <w:highlight w:val="yellow"/>
        </w:rPr>
        <w:t>]</w:t>
      </w:r>
      <w:r w:rsidRPr="00273FD1">
        <w:rPr>
          <w:b/>
          <w:bCs/>
        </w:rPr>
        <w:t>.</w:t>
      </w:r>
      <w:r w:rsidR="007814A5">
        <w:rPr>
          <w:b/>
          <w:bCs/>
        </w:rPr>
        <w:t xml:space="preserve"> </w:t>
      </w:r>
      <w:r w:rsidR="007814A5" w:rsidRPr="00857701">
        <w:t xml:space="preserve">For an informal conversation about the role, you are welcome to contact </w:t>
      </w:r>
      <w:r w:rsidR="00857701" w:rsidRPr="00857701">
        <w:t>our Chair</w:t>
      </w:r>
      <w:r w:rsidR="00025454">
        <w:t xml:space="preserve"> (details above)</w:t>
      </w:r>
      <w:r w:rsidR="00857701" w:rsidRPr="00857701">
        <w:t xml:space="preserve"> or our current Treasurer, Carlos Garcia</w:t>
      </w:r>
      <w:r w:rsidR="008C7D37" w:rsidRPr="00857701">
        <w:t xml:space="preserve"> (</w:t>
      </w:r>
      <w:hyperlink r:id="rId5" w:history="1">
        <w:r w:rsidR="008C7D37" w:rsidRPr="00455C8A">
          <w:rPr>
            <w:rStyle w:val="Hyperlink"/>
            <w:color w:val="0070C0"/>
          </w:rPr>
          <w:t>mrgarciac@yahoo.com</w:t>
        </w:r>
      </w:hyperlink>
      <w:r w:rsidR="008C7D37" w:rsidRPr="00857701">
        <w:t>).</w:t>
      </w:r>
    </w:p>
    <w:p w:rsidR="007814A5" w:rsidRDefault="007814A5" w:rsidP="004A74E0">
      <w:pPr>
        <w:spacing w:after="0" w:line="240" w:lineRule="auto"/>
        <w:jc w:val="both"/>
        <w:rPr>
          <w:b/>
          <w:bCs/>
        </w:rPr>
      </w:pPr>
    </w:p>
    <w:p w:rsidR="00E0003E" w:rsidRDefault="007814A5" w:rsidP="004A74E0">
      <w:pPr>
        <w:spacing w:after="0" w:line="240" w:lineRule="auto"/>
        <w:jc w:val="both"/>
      </w:pPr>
      <w:r w:rsidRPr="007814A5">
        <w:t xml:space="preserve">We are happy to consider any reasonable adjustments you may need during the </w:t>
      </w:r>
      <w:r w:rsidR="00D30290">
        <w:t>application</w:t>
      </w:r>
      <w:r w:rsidRPr="007814A5">
        <w:t xml:space="preserve"> process and when in post. If this is the case, please don’t hesitate to let us know when you submit your application.</w:t>
      </w:r>
    </w:p>
    <w:sectPr w:rsidR="00E0003E" w:rsidSect="0077231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C0A51"/>
    <w:multiLevelType w:val="hybridMultilevel"/>
    <w:tmpl w:val="BD889912"/>
    <w:lvl w:ilvl="0" w:tplc="DB2CCA6A">
      <w:start w:val="1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81C5525"/>
    <w:multiLevelType w:val="hybridMultilevel"/>
    <w:tmpl w:val="7AE28E64"/>
    <w:lvl w:ilvl="0" w:tplc="C29C6A5A">
      <w:start w:val="1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D6BB5"/>
    <w:rsid w:val="00025454"/>
    <w:rsid w:val="000266D2"/>
    <w:rsid w:val="00026FA9"/>
    <w:rsid w:val="000D1CE2"/>
    <w:rsid w:val="000F43A7"/>
    <w:rsid w:val="001C0608"/>
    <w:rsid w:val="00231711"/>
    <w:rsid w:val="00273FD1"/>
    <w:rsid w:val="002D629A"/>
    <w:rsid w:val="002F367C"/>
    <w:rsid w:val="00342E8C"/>
    <w:rsid w:val="00352745"/>
    <w:rsid w:val="003A069D"/>
    <w:rsid w:val="003D1D15"/>
    <w:rsid w:val="00455C8A"/>
    <w:rsid w:val="004A74E0"/>
    <w:rsid w:val="004D7B02"/>
    <w:rsid w:val="004F28BC"/>
    <w:rsid w:val="00597597"/>
    <w:rsid w:val="005D5F5A"/>
    <w:rsid w:val="005E264C"/>
    <w:rsid w:val="006037EF"/>
    <w:rsid w:val="006044BE"/>
    <w:rsid w:val="0070278C"/>
    <w:rsid w:val="00720653"/>
    <w:rsid w:val="0074435E"/>
    <w:rsid w:val="0075724C"/>
    <w:rsid w:val="0077231F"/>
    <w:rsid w:val="007814A5"/>
    <w:rsid w:val="007A1EF2"/>
    <w:rsid w:val="00857701"/>
    <w:rsid w:val="008761F2"/>
    <w:rsid w:val="00886734"/>
    <w:rsid w:val="008B4CB7"/>
    <w:rsid w:val="008B71E5"/>
    <w:rsid w:val="008C7D37"/>
    <w:rsid w:val="00911EAD"/>
    <w:rsid w:val="00913DE1"/>
    <w:rsid w:val="00983F2B"/>
    <w:rsid w:val="009C4D85"/>
    <w:rsid w:val="00A00A4B"/>
    <w:rsid w:val="00A22060"/>
    <w:rsid w:val="00A56ADC"/>
    <w:rsid w:val="00A74EB2"/>
    <w:rsid w:val="00AB4F74"/>
    <w:rsid w:val="00B15230"/>
    <w:rsid w:val="00B22CA2"/>
    <w:rsid w:val="00B37C42"/>
    <w:rsid w:val="00B650D7"/>
    <w:rsid w:val="00B911C0"/>
    <w:rsid w:val="00C673AF"/>
    <w:rsid w:val="00D03C68"/>
    <w:rsid w:val="00D03DE4"/>
    <w:rsid w:val="00D30290"/>
    <w:rsid w:val="00D71992"/>
    <w:rsid w:val="00DB0159"/>
    <w:rsid w:val="00DB7E62"/>
    <w:rsid w:val="00DD2095"/>
    <w:rsid w:val="00DF6D80"/>
    <w:rsid w:val="00E0003E"/>
    <w:rsid w:val="00ED6BB5"/>
    <w:rsid w:val="00F027A7"/>
    <w:rsid w:val="00F51B29"/>
    <w:rsid w:val="00FD53B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F2B"/>
  </w:style>
  <w:style w:type="paragraph" w:styleId="Heading1">
    <w:name w:val="heading 1"/>
    <w:basedOn w:val="Normal"/>
    <w:next w:val="Normal"/>
    <w:link w:val="Heading1Char"/>
    <w:uiPriority w:val="9"/>
    <w:qFormat/>
    <w:rsid w:val="00ED6B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6B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6B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6B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6B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6B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6B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6B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6B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6B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6B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6B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6B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6B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6B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6B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6B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6BB5"/>
    <w:rPr>
      <w:rFonts w:eastAsiaTheme="majorEastAsia" w:cstheme="majorBidi"/>
      <w:color w:val="272727" w:themeColor="text1" w:themeTint="D8"/>
    </w:rPr>
  </w:style>
  <w:style w:type="paragraph" w:styleId="Title">
    <w:name w:val="Title"/>
    <w:basedOn w:val="Normal"/>
    <w:next w:val="Normal"/>
    <w:link w:val="TitleChar"/>
    <w:uiPriority w:val="10"/>
    <w:qFormat/>
    <w:rsid w:val="00ED6B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6B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6B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6B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6BB5"/>
    <w:pPr>
      <w:spacing w:before="160"/>
      <w:jc w:val="center"/>
    </w:pPr>
    <w:rPr>
      <w:i/>
      <w:iCs/>
      <w:color w:val="404040" w:themeColor="text1" w:themeTint="BF"/>
    </w:rPr>
  </w:style>
  <w:style w:type="character" w:customStyle="1" w:styleId="QuoteChar">
    <w:name w:val="Quote Char"/>
    <w:basedOn w:val="DefaultParagraphFont"/>
    <w:link w:val="Quote"/>
    <w:uiPriority w:val="29"/>
    <w:rsid w:val="00ED6BB5"/>
    <w:rPr>
      <w:i/>
      <w:iCs/>
      <w:color w:val="404040" w:themeColor="text1" w:themeTint="BF"/>
    </w:rPr>
  </w:style>
  <w:style w:type="paragraph" w:styleId="ListParagraph">
    <w:name w:val="List Paragraph"/>
    <w:basedOn w:val="Normal"/>
    <w:uiPriority w:val="34"/>
    <w:qFormat/>
    <w:rsid w:val="00ED6BB5"/>
    <w:pPr>
      <w:ind w:left="720"/>
      <w:contextualSpacing/>
    </w:pPr>
  </w:style>
  <w:style w:type="character" w:styleId="IntenseEmphasis">
    <w:name w:val="Intense Emphasis"/>
    <w:basedOn w:val="DefaultParagraphFont"/>
    <w:uiPriority w:val="21"/>
    <w:qFormat/>
    <w:rsid w:val="00ED6BB5"/>
    <w:rPr>
      <w:i/>
      <w:iCs/>
      <w:color w:val="0F4761" w:themeColor="accent1" w:themeShade="BF"/>
    </w:rPr>
  </w:style>
  <w:style w:type="paragraph" w:styleId="IntenseQuote">
    <w:name w:val="Intense Quote"/>
    <w:basedOn w:val="Normal"/>
    <w:next w:val="Normal"/>
    <w:link w:val="IntenseQuoteChar"/>
    <w:uiPriority w:val="30"/>
    <w:qFormat/>
    <w:rsid w:val="00ED6B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6BB5"/>
    <w:rPr>
      <w:i/>
      <w:iCs/>
      <w:color w:val="0F4761" w:themeColor="accent1" w:themeShade="BF"/>
    </w:rPr>
  </w:style>
  <w:style w:type="character" w:styleId="IntenseReference">
    <w:name w:val="Intense Reference"/>
    <w:basedOn w:val="DefaultParagraphFont"/>
    <w:uiPriority w:val="32"/>
    <w:qFormat/>
    <w:rsid w:val="00ED6BB5"/>
    <w:rPr>
      <w:b/>
      <w:bCs/>
      <w:smallCaps/>
      <w:color w:val="0F4761" w:themeColor="accent1" w:themeShade="BF"/>
      <w:spacing w:val="5"/>
    </w:rPr>
  </w:style>
  <w:style w:type="character" w:styleId="Hyperlink">
    <w:name w:val="Hyperlink"/>
    <w:basedOn w:val="DefaultParagraphFont"/>
    <w:uiPriority w:val="99"/>
    <w:unhideWhenUsed/>
    <w:rsid w:val="008C7D37"/>
    <w:rPr>
      <w:color w:val="467886" w:themeColor="hyperlink"/>
      <w:u w:val="single"/>
    </w:rPr>
  </w:style>
  <w:style w:type="character" w:customStyle="1" w:styleId="UnresolvedMention">
    <w:name w:val="Unresolved Mention"/>
    <w:basedOn w:val="DefaultParagraphFont"/>
    <w:uiPriority w:val="99"/>
    <w:semiHidden/>
    <w:unhideWhenUsed/>
    <w:rsid w:val="008C7D3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04744790">
      <w:bodyDiv w:val="1"/>
      <w:marLeft w:val="0"/>
      <w:marRight w:val="0"/>
      <w:marTop w:val="0"/>
      <w:marBottom w:val="0"/>
      <w:divBdr>
        <w:top w:val="none" w:sz="0" w:space="0" w:color="auto"/>
        <w:left w:val="none" w:sz="0" w:space="0" w:color="auto"/>
        <w:bottom w:val="none" w:sz="0" w:space="0" w:color="auto"/>
        <w:right w:val="none" w:sz="0" w:space="0" w:color="auto"/>
      </w:divBdr>
      <w:divsChild>
        <w:div w:id="803737938">
          <w:marLeft w:val="0"/>
          <w:marRight w:val="0"/>
          <w:marTop w:val="0"/>
          <w:marBottom w:val="0"/>
          <w:divBdr>
            <w:top w:val="none" w:sz="0" w:space="0" w:color="auto"/>
            <w:left w:val="none" w:sz="0" w:space="0" w:color="auto"/>
            <w:bottom w:val="none" w:sz="0" w:space="0" w:color="auto"/>
            <w:right w:val="none" w:sz="0" w:space="0" w:color="auto"/>
          </w:divBdr>
        </w:div>
      </w:divsChild>
    </w:div>
    <w:div w:id="328363428">
      <w:bodyDiv w:val="1"/>
      <w:marLeft w:val="0"/>
      <w:marRight w:val="0"/>
      <w:marTop w:val="0"/>
      <w:marBottom w:val="0"/>
      <w:divBdr>
        <w:top w:val="none" w:sz="0" w:space="0" w:color="auto"/>
        <w:left w:val="none" w:sz="0" w:space="0" w:color="auto"/>
        <w:bottom w:val="none" w:sz="0" w:space="0" w:color="auto"/>
        <w:right w:val="none" w:sz="0" w:space="0" w:color="auto"/>
      </w:divBdr>
      <w:divsChild>
        <w:div w:id="1331180785">
          <w:marLeft w:val="0"/>
          <w:marRight w:val="0"/>
          <w:marTop w:val="0"/>
          <w:marBottom w:val="0"/>
          <w:divBdr>
            <w:top w:val="none" w:sz="0" w:space="0" w:color="auto"/>
            <w:left w:val="none" w:sz="0" w:space="0" w:color="auto"/>
            <w:bottom w:val="none" w:sz="0" w:space="0" w:color="auto"/>
            <w:right w:val="none" w:sz="0" w:space="0" w:color="auto"/>
          </w:divBdr>
        </w:div>
      </w:divsChild>
    </w:div>
    <w:div w:id="434982313">
      <w:bodyDiv w:val="1"/>
      <w:marLeft w:val="0"/>
      <w:marRight w:val="0"/>
      <w:marTop w:val="0"/>
      <w:marBottom w:val="0"/>
      <w:divBdr>
        <w:top w:val="none" w:sz="0" w:space="0" w:color="auto"/>
        <w:left w:val="none" w:sz="0" w:space="0" w:color="auto"/>
        <w:bottom w:val="none" w:sz="0" w:space="0" w:color="auto"/>
        <w:right w:val="none" w:sz="0" w:space="0" w:color="auto"/>
      </w:divBdr>
      <w:divsChild>
        <w:div w:id="288707197">
          <w:marLeft w:val="0"/>
          <w:marRight w:val="0"/>
          <w:marTop w:val="0"/>
          <w:marBottom w:val="0"/>
          <w:divBdr>
            <w:top w:val="none" w:sz="0" w:space="0" w:color="auto"/>
            <w:left w:val="none" w:sz="0" w:space="0" w:color="auto"/>
            <w:bottom w:val="none" w:sz="0" w:space="0" w:color="auto"/>
            <w:right w:val="none" w:sz="0" w:space="0" w:color="auto"/>
          </w:divBdr>
        </w:div>
      </w:divsChild>
    </w:div>
    <w:div w:id="753429124">
      <w:bodyDiv w:val="1"/>
      <w:marLeft w:val="0"/>
      <w:marRight w:val="0"/>
      <w:marTop w:val="0"/>
      <w:marBottom w:val="0"/>
      <w:divBdr>
        <w:top w:val="none" w:sz="0" w:space="0" w:color="auto"/>
        <w:left w:val="none" w:sz="0" w:space="0" w:color="auto"/>
        <w:bottom w:val="none" w:sz="0" w:space="0" w:color="auto"/>
        <w:right w:val="none" w:sz="0" w:space="0" w:color="auto"/>
      </w:divBdr>
      <w:divsChild>
        <w:div w:id="298532356">
          <w:marLeft w:val="0"/>
          <w:marRight w:val="0"/>
          <w:marTop w:val="0"/>
          <w:marBottom w:val="0"/>
          <w:divBdr>
            <w:top w:val="none" w:sz="0" w:space="0" w:color="auto"/>
            <w:left w:val="none" w:sz="0" w:space="0" w:color="auto"/>
            <w:bottom w:val="none" w:sz="0" w:space="0" w:color="auto"/>
            <w:right w:val="none" w:sz="0" w:space="0" w:color="auto"/>
          </w:divBdr>
        </w:div>
      </w:divsChild>
    </w:div>
    <w:div w:id="1353458188">
      <w:bodyDiv w:val="1"/>
      <w:marLeft w:val="0"/>
      <w:marRight w:val="0"/>
      <w:marTop w:val="0"/>
      <w:marBottom w:val="0"/>
      <w:divBdr>
        <w:top w:val="none" w:sz="0" w:space="0" w:color="auto"/>
        <w:left w:val="none" w:sz="0" w:space="0" w:color="auto"/>
        <w:bottom w:val="none" w:sz="0" w:space="0" w:color="auto"/>
        <w:right w:val="none" w:sz="0" w:space="0" w:color="auto"/>
      </w:divBdr>
      <w:divsChild>
        <w:div w:id="716393626">
          <w:marLeft w:val="0"/>
          <w:marRight w:val="0"/>
          <w:marTop w:val="0"/>
          <w:marBottom w:val="0"/>
          <w:divBdr>
            <w:top w:val="none" w:sz="0" w:space="0" w:color="auto"/>
            <w:left w:val="none" w:sz="0" w:space="0" w:color="auto"/>
            <w:bottom w:val="none" w:sz="0" w:space="0" w:color="auto"/>
            <w:right w:val="none" w:sz="0" w:space="0" w:color="auto"/>
          </w:divBdr>
        </w:div>
      </w:divsChild>
    </w:div>
    <w:div w:id="1652755758">
      <w:bodyDiv w:val="1"/>
      <w:marLeft w:val="0"/>
      <w:marRight w:val="0"/>
      <w:marTop w:val="0"/>
      <w:marBottom w:val="0"/>
      <w:divBdr>
        <w:top w:val="none" w:sz="0" w:space="0" w:color="auto"/>
        <w:left w:val="none" w:sz="0" w:space="0" w:color="auto"/>
        <w:bottom w:val="none" w:sz="0" w:space="0" w:color="auto"/>
        <w:right w:val="none" w:sz="0" w:space="0" w:color="auto"/>
      </w:divBdr>
      <w:divsChild>
        <w:div w:id="23287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rgarciac@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 Adams</dc:creator>
  <cp:lastModifiedBy>kevin</cp:lastModifiedBy>
  <cp:revision>3</cp:revision>
  <dcterms:created xsi:type="dcterms:W3CDTF">2025-02-28T12:01:00Z</dcterms:created>
  <dcterms:modified xsi:type="dcterms:W3CDTF">2025-02-28T12:38:00Z</dcterms:modified>
</cp:coreProperties>
</file>